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7CCB3" w14:textId="705D1506" w:rsidR="0014240D" w:rsidRDefault="00825406" w:rsidP="00825406">
      <w:pPr>
        <w:pStyle w:val="NoSpacing"/>
        <w:jc w:val="center"/>
        <w:rPr>
          <w:rFonts w:ascii="Arial" w:hAnsi="Arial"/>
          <w:b/>
          <w:bCs/>
          <w:szCs w:val="30"/>
        </w:rPr>
      </w:pPr>
      <w:r w:rsidRPr="007F150F">
        <w:rPr>
          <w:rFonts w:ascii="Arial" w:hAnsi="Arial"/>
          <w:b/>
          <w:bCs/>
          <w:szCs w:val="30"/>
        </w:rPr>
        <w:t>JOB DESCRIPTION</w:t>
      </w:r>
    </w:p>
    <w:p w14:paraId="3DFC70D4" w14:textId="1881535A" w:rsidR="00825406" w:rsidRPr="007F150F" w:rsidRDefault="00825406" w:rsidP="00825406">
      <w:pPr>
        <w:pStyle w:val="NoSpacing"/>
        <w:jc w:val="center"/>
        <w:rPr>
          <w:rFonts w:ascii="Arial" w:hAnsi="Arial"/>
        </w:rPr>
      </w:pPr>
    </w:p>
    <w:tbl>
      <w:tblPr>
        <w:tblStyle w:val="TableGrid"/>
        <w:tblW w:w="0" w:type="auto"/>
        <w:tblLook w:val="04A0" w:firstRow="1" w:lastRow="0" w:firstColumn="1" w:lastColumn="0" w:noHBand="0" w:noVBand="1"/>
      </w:tblPr>
      <w:tblGrid>
        <w:gridCol w:w="1980"/>
        <w:gridCol w:w="7036"/>
      </w:tblGrid>
      <w:tr w:rsidR="00825406" w:rsidRPr="007F150F" w14:paraId="4E5AC449" w14:textId="77777777" w:rsidTr="00130875">
        <w:tc>
          <w:tcPr>
            <w:tcW w:w="1980" w:type="dxa"/>
          </w:tcPr>
          <w:p w14:paraId="0B3CF4E4" w14:textId="3930C74F" w:rsidR="00825406" w:rsidRPr="007F150F" w:rsidRDefault="00825406" w:rsidP="00825406">
            <w:pPr>
              <w:pStyle w:val="NoSpacing"/>
              <w:rPr>
                <w:rFonts w:ascii="Arial" w:hAnsi="Arial"/>
                <w:b/>
                <w:bCs/>
              </w:rPr>
            </w:pPr>
            <w:r w:rsidRPr="007F150F">
              <w:rPr>
                <w:rFonts w:ascii="Arial" w:hAnsi="Arial"/>
                <w:b/>
                <w:bCs/>
              </w:rPr>
              <w:t>Job title:</w:t>
            </w:r>
          </w:p>
        </w:tc>
        <w:tc>
          <w:tcPr>
            <w:tcW w:w="7036" w:type="dxa"/>
          </w:tcPr>
          <w:p w14:paraId="536EFCD8" w14:textId="77777777" w:rsidR="00825406" w:rsidRDefault="00CB3380" w:rsidP="00825406">
            <w:pPr>
              <w:pStyle w:val="NoSpacing"/>
              <w:rPr>
                <w:rFonts w:ascii="Arial" w:hAnsi="Arial"/>
              </w:rPr>
            </w:pPr>
            <w:r w:rsidRPr="00CB3380">
              <w:rPr>
                <w:rFonts w:ascii="Arial" w:hAnsi="Arial"/>
              </w:rPr>
              <w:t>Corporate Development Manager (ACS Manager)</w:t>
            </w:r>
          </w:p>
          <w:p w14:paraId="3C8B7D82" w14:textId="0A350B2D" w:rsidR="003A5E83" w:rsidRPr="007F150F" w:rsidRDefault="003A5E83" w:rsidP="00825406">
            <w:pPr>
              <w:pStyle w:val="NoSpacing"/>
              <w:rPr>
                <w:rFonts w:ascii="Arial" w:hAnsi="Arial"/>
              </w:rPr>
            </w:pPr>
          </w:p>
        </w:tc>
      </w:tr>
      <w:tr w:rsidR="00825406" w:rsidRPr="007F150F" w14:paraId="48313AC3" w14:textId="77777777" w:rsidTr="00130875">
        <w:tc>
          <w:tcPr>
            <w:tcW w:w="1980" w:type="dxa"/>
          </w:tcPr>
          <w:p w14:paraId="0B28F91E" w14:textId="20954939" w:rsidR="00825406" w:rsidRPr="007F150F" w:rsidRDefault="00825406" w:rsidP="00825406">
            <w:pPr>
              <w:pStyle w:val="NoSpacing"/>
              <w:rPr>
                <w:rFonts w:ascii="Arial" w:hAnsi="Arial"/>
                <w:b/>
                <w:bCs/>
              </w:rPr>
            </w:pPr>
            <w:r w:rsidRPr="007F150F">
              <w:rPr>
                <w:rFonts w:ascii="Arial" w:hAnsi="Arial"/>
                <w:b/>
                <w:bCs/>
              </w:rPr>
              <w:t>Reporting to:</w:t>
            </w:r>
          </w:p>
        </w:tc>
        <w:tc>
          <w:tcPr>
            <w:tcW w:w="7036" w:type="dxa"/>
          </w:tcPr>
          <w:p w14:paraId="1D4CF20D" w14:textId="5D3B8AC4" w:rsidR="00825406" w:rsidRPr="007F150F" w:rsidRDefault="00CB3380" w:rsidP="00825406">
            <w:pPr>
              <w:pStyle w:val="NoSpacing"/>
              <w:rPr>
                <w:rFonts w:ascii="Arial" w:hAnsi="Arial"/>
              </w:rPr>
            </w:pPr>
            <w:r>
              <w:rPr>
                <w:rFonts w:ascii="Arial" w:hAnsi="Arial"/>
              </w:rPr>
              <w:t>Head of Membership Services</w:t>
            </w:r>
          </w:p>
          <w:p w14:paraId="3DE9AA26" w14:textId="45B3C9AE" w:rsidR="00825406" w:rsidRPr="007F150F" w:rsidRDefault="00825406" w:rsidP="00825406">
            <w:pPr>
              <w:pStyle w:val="NoSpacing"/>
              <w:rPr>
                <w:rFonts w:ascii="Arial" w:hAnsi="Arial"/>
              </w:rPr>
            </w:pPr>
          </w:p>
        </w:tc>
      </w:tr>
      <w:tr w:rsidR="00825406" w:rsidRPr="007F150F" w14:paraId="3FACB4BA" w14:textId="77777777" w:rsidTr="00130875">
        <w:tc>
          <w:tcPr>
            <w:tcW w:w="1980" w:type="dxa"/>
          </w:tcPr>
          <w:p w14:paraId="23A82535" w14:textId="16D6A85A" w:rsidR="00825406" w:rsidRPr="007F150F" w:rsidRDefault="00825406" w:rsidP="00825406">
            <w:pPr>
              <w:pStyle w:val="NoSpacing"/>
              <w:rPr>
                <w:rFonts w:ascii="Arial" w:hAnsi="Arial"/>
                <w:b/>
                <w:bCs/>
              </w:rPr>
            </w:pPr>
            <w:r w:rsidRPr="007F150F">
              <w:rPr>
                <w:rFonts w:ascii="Arial" w:hAnsi="Arial"/>
                <w:b/>
                <w:bCs/>
              </w:rPr>
              <w:t>Job purpose:</w:t>
            </w:r>
          </w:p>
        </w:tc>
        <w:tc>
          <w:tcPr>
            <w:tcW w:w="7036" w:type="dxa"/>
          </w:tcPr>
          <w:p w14:paraId="25930D0E" w14:textId="77777777" w:rsidR="00825406" w:rsidRDefault="00CB3380" w:rsidP="00825406">
            <w:pPr>
              <w:pStyle w:val="NoSpacing"/>
              <w:rPr>
                <w:rFonts w:ascii="Arial" w:hAnsi="Arial"/>
              </w:rPr>
            </w:pPr>
            <w:r w:rsidRPr="00CB3380">
              <w:rPr>
                <w:rFonts w:ascii="Arial" w:hAnsi="Arial"/>
              </w:rPr>
              <w:t>To lead the structured delivery and development of APIL’s corporate portfolio, including the APIL Corporate Supporter (ACS) scheme and ACM (corporate membership) development, ensuring effective account management, revenue delivery and high-quality corporate partner engagement.</w:t>
            </w:r>
          </w:p>
          <w:p w14:paraId="04A817FB" w14:textId="278409C7" w:rsidR="003A5E83" w:rsidRPr="007F150F" w:rsidRDefault="003A5E83" w:rsidP="00825406">
            <w:pPr>
              <w:pStyle w:val="NoSpacing"/>
              <w:rPr>
                <w:rFonts w:ascii="Arial" w:hAnsi="Arial"/>
              </w:rPr>
            </w:pPr>
          </w:p>
        </w:tc>
      </w:tr>
      <w:tr w:rsidR="00825406" w:rsidRPr="007F150F" w14:paraId="7205866F" w14:textId="77777777" w:rsidTr="00130875">
        <w:tc>
          <w:tcPr>
            <w:tcW w:w="1980" w:type="dxa"/>
          </w:tcPr>
          <w:p w14:paraId="5F9E146B" w14:textId="7A9BBB5F" w:rsidR="00825406" w:rsidRPr="007F150F" w:rsidRDefault="00825406" w:rsidP="00825406">
            <w:pPr>
              <w:pStyle w:val="NoSpacing"/>
              <w:rPr>
                <w:rFonts w:ascii="Arial" w:hAnsi="Arial"/>
                <w:b/>
                <w:bCs/>
              </w:rPr>
            </w:pPr>
            <w:r w:rsidRPr="007F150F">
              <w:rPr>
                <w:rFonts w:ascii="Arial" w:hAnsi="Arial"/>
                <w:b/>
                <w:bCs/>
              </w:rPr>
              <w:t>Salary:</w:t>
            </w:r>
          </w:p>
        </w:tc>
        <w:tc>
          <w:tcPr>
            <w:tcW w:w="7036" w:type="dxa"/>
          </w:tcPr>
          <w:p w14:paraId="6AB55EFC" w14:textId="77777777" w:rsidR="00825406" w:rsidRDefault="00CB3380" w:rsidP="00825406">
            <w:pPr>
              <w:pStyle w:val="NoSpacing"/>
              <w:rPr>
                <w:rFonts w:ascii="Arial" w:hAnsi="Arial"/>
              </w:rPr>
            </w:pPr>
            <w:r w:rsidRPr="00CB3380">
              <w:rPr>
                <w:rFonts w:ascii="Arial" w:hAnsi="Arial"/>
              </w:rPr>
              <w:t>£34,000 to £38,000 (dependent on experience), plus benefits</w:t>
            </w:r>
          </w:p>
          <w:p w14:paraId="4E822656" w14:textId="71ECB335" w:rsidR="003A5E83" w:rsidRPr="007F150F" w:rsidRDefault="003A5E83" w:rsidP="00825406">
            <w:pPr>
              <w:pStyle w:val="NoSpacing"/>
              <w:rPr>
                <w:rFonts w:ascii="Arial" w:hAnsi="Arial"/>
              </w:rPr>
            </w:pPr>
          </w:p>
        </w:tc>
      </w:tr>
      <w:tr w:rsidR="00825406" w:rsidRPr="007F150F" w14:paraId="4509498B" w14:textId="77777777" w:rsidTr="00130875">
        <w:tc>
          <w:tcPr>
            <w:tcW w:w="1980" w:type="dxa"/>
          </w:tcPr>
          <w:p w14:paraId="0EB84ECE" w14:textId="534A7B8E" w:rsidR="00825406" w:rsidRPr="007F150F" w:rsidRDefault="00825406" w:rsidP="00825406">
            <w:pPr>
              <w:pStyle w:val="NoSpacing"/>
              <w:rPr>
                <w:rFonts w:ascii="Arial" w:hAnsi="Arial"/>
                <w:b/>
                <w:bCs/>
              </w:rPr>
            </w:pPr>
            <w:r w:rsidRPr="007F150F">
              <w:rPr>
                <w:rFonts w:ascii="Arial" w:hAnsi="Arial"/>
                <w:b/>
                <w:bCs/>
              </w:rPr>
              <w:t>Status:</w:t>
            </w:r>
          </w:p>
        </w:tc>
        <w:tc>
          <w:tcPr>
            <w:tcW w:w="7036" w:type="dxa"/>
          </w:tcPr>
          <w:p w14:paraId="2DED0A6A" w14:textId="4E64728E" w:rsidR="00CB3380" w:rsidRDefault="00CB3380" w:rsidP="00CB3380">
            <w:pPr>
              <w:pStyle w:val="NoSpacing"/>
              <w:rPr>
                <w:rFonts w:ascii="Arial" w:hAnsi="Arial"/>
              </w:rPr>
            </w:pPr>
            <w:r w:rsidRPr="00CB3380">
              <w:rPr>
                <w:rFonts w:ascii="Arial" w:hAnsi="Arial"/>
              </w:rPr>
              <w:t>Permanent role following satisfactory completion of probationary period</w:t>
            </w:r>
            <w:r>
              <w:rPr>
                <w:rFonts w:ascii="Arial" w:hAnsi="Arial"/>
              </w:rPr>
              <w:t>.</w:t>
            </w:r>
          </w:p>
          <w:p w14:paraId="4E0B5CC1" w14:textId="77777777" w:rsidR="00CB3380" w:rsidRPr="00CB3380" w:rsidRDefault="00CB3380" w:rsidP="00CB3380">
            <w:pPr>
              <w:pStyle w:val="NoSpacing"/>
              <w:rPr>
                <w:rFonts w:ascii="Arial" w:hAnsi="Arial"/>
              </w:rPr>
            </w:pPr>
          </w:p>
          <w:p w14:paraId="5353FF36" w14:textId="77777777" w:rsidR="00825406" w:rsidRDefault="00CB3380" w:rsidP="00825406">
            <w:pPr>
              <w:pStyle w:val="NoSpacing"/>
              <w:rPr>
                <w:rFonts w:ascii="Arial" w:hAnsi="Arial"/>
              </w:rPr>
            </w:pPr>
            <w:r w:rsidRPr="00CB3380">
              <w:rPr>
                <w:rFonts w:ascii="Arial" w:hAnsi="Arial"/>
              </w:rPr>
              <w:t>Hybrid working with a minimum of two days per week in APIL’s Nottingham office</w:t>
            </w:r>
            <w:r>
              <w:rPr>
                <w:rFonts w:ascii="Arial" w:hAnsi="Arial"/>
              </w:rPr>
              <w:t xml:space="preserve">. </w:t>
            </w:r>
          </w:p>
          <w:p w14:paraId="4FB3EFF4" w14:textId="10972D4A" w:rsidR="003A5E83" w:rsidRPr="007F150F" w:rsidRDefault="003A5E83" w:rsidP="00825406">
            <w:pPr>
              <w:pStyle w:val="NoSpacing"/>
              <w:rPr>
                <w:rFonts w:ascii="Arial" w:hAnsi="Arial"/>
              </w:rPr>
            </w:pPr>
          </w:p>
        </w:tc>
      </w:tr>
    </w:tbl>
    <w:p w14:paraId="34677179" w14:textId="5BDCABFA" w:rsidR="00825406" w:rsidRPr="007F150F" w:rsidRDefault="00825406" w:rsidP="00825406">
      <w:pPr>
        <w:pStyle w:val="NoSpacing"/>
        <w:rPr>
          <w:rFonts w:ascii="Arial" w:hAnsi="Arial"/>
        </w:rPr>
      </w:pPr>
    </w:p>
    <w:tbl>
      <w:tblPr>
        <w:tblStyle w:val="TableGrid"/>
        <w:tblpPr w:leftFromText="180" w:rightFromText="180" w:vertAnchor="text" w:tblpY="1"/>
        <w:tblOverlap w:val="never"/>
        <w:tblW w:w="0" w:type="auto"/>
        <w:tblLook w:val="04A0" w:firstRow="1" w:lastRow="0" w:firstColumn="1" w:lastColumn="0" w:noHBand="0" w:noVBand="1"/>
      </w:tblPr>
      <w:tblGrid>
        <w:gridCol w:w="846"/>
        <w:gridCol w:w="8170"/>
      </w:tblGrid>
      <w:tr w:rsidR="00543F90" w:rsidRPr="007F150F" w14:paraId="5710BF73" w14:textId="77777777" w:rsidTr="00223865">
        <w:tc>
          <w:tcPr>
            <w:tcW w:w="846" w:type="dxa"/>
          </w:tcPr>
          <w:p w14:paraId="5EE476EB" w14:textId="268CD4BF" w:rsidR="00543F90" w:rsidRPr="007F150F" w:rsidRDefault="00543F90">
            <w:pPr>
              <w:pStyle w:val="NoSpacing"/>
              <w:rPr>
                <w:rFonts w:ascii="Arial" w:hAnsi="Arial"/>
                <w:b/>
                <w:bCs/>
              </w:rPr>
            </w:pPr>
            <w:r w:rsidRPr="007F150F">
              <w:rPr>
                <w:rFonts w:ascii="Arial" w:hAnsi="Arial"/>
                <w:b/>
                <w:bCs/>
              </w:rPr>
              <w:t>1.</w:t>
            </w:r>
          </w:p>
        </w:tc>
        <w:tc>
          <w:tcPr>
            <w:tcW w:w="8170" w:type="dxa"/>
          </w:tcPr>
          <w:p w14:paraId="3E0C85CE" w14:textId="1D8281FD" w:rsidR="00543F90" w:rsidRDefault="00CB3380">
            <w:pPr>
              <w:pStyle w:val="NoSpacing"/>
              <w:jc w:val="both"/>
              <w:rPr>
                <w:rFonts w:ascii="Arial" w:hAnsi="Arial"/>
              </w:rPr>
            </w:pPr>
            <w:r w:rsidRPr="00CB3380">
              <w:rPr>
                <w:rFonts w:ascii="Arial" w:hAnsi="Arial"/>
              </w:rPr>
              <w:t>Lead the structured account management of APIL’s Corporate Supporter (ACS)</w:t>
            </w:r>
            <w:r w:rsidR="00927145">
              <w:rPr>
                <w:rFonts w:ascii="Arial" w:hAnsi="Arial"/>
              </w:rPr>
              <w:t xml:space="preserve"> </w:t>
            </w:r>
            <w:r w:rsidRPr="00CB3380">
              <w:rPr>
                <w:rFonts w:ascii="Arial" w:hAnsi="Arial"/>
              </w:rPr>
              <w:t>firms, ensuring effective engagement, renewal planning and relationship development.</w:t>
            </w:r>
          </w:p>
          <w:p w14:paraId="7DB2FFEA" w14:textId="248F04BA" w:rsidR="003A5E83" w:rsidRPr="007F150F" w:rsidRDefault="003A5E83">
            <w:pPr>
              <w:pStyle w:val="NoSpacing"/>
              <w:jc w:val="both"/>
              <w:rPr>
                <w:rFonts w:ascii="Arial" w:hAnsi="Arial"/>
              </w:rPr>
            </w:pPr>
          </w:p>
        </w:tc>
      </w:tr>
      <w:tr w:rsidR="00543F90" w:rsidRPr="007F150F" w14:paraId="2993FFC1" w14:textId="77777777" w:rsidTr="00223865">
        <w:tc>
          <w:tcPr>
            <w:tcW w:w="846" w:type="dxa"/>
          </w:tcPr>
          <w:p w14:paraId="243F1828" w14:textId="52EA6EA7" w:rsidR="00543F90" w:rsidRPr="007F150F" w:rsidRDefault="00543F90">
            <w:pPr>
              <w:pStyle w:val="NoSpacing"/>
              <w:rPr>
                <w:rFonts w:ascii="Arial" w:hAnsi="Arial"/>
                <w:b/>
                <w:bCs/>
              </w:rPr>
            </w:pPr>
            <w:r w:rsidRPr="007F150F">
              <w:rPr>
                <w:rFonts w:ascii="Arial" w:hAnsi="Arial"/>
                <w:b/>
                <w:bCs/>
              </w:rPr>
              <w:t>2.</w:t>
            </w:r>
          </w:p>
        </w:tc>
        <w:tc>
          <w:tcPr>
            <w:tcW w:w="8170" w:type="dxa"/>
          </w:tcPr>
          <w:p w14:paraId="2A3E0DEC" w14:textId="77777777" w:rsidR="00543F90" w:rsidRDefault="00CB3380">
            <w:pPr>
              <w:jc w:val="both"/>
              <w:rPr>
                <w:rFonts w:ascii="Arial" w:hAnsi="Arial" w:cs="Arial"/>
                <w:sz w:val="22"/>
              </w:rPr>
            </w:pPr>
            <w:r w:rsidRPr="00CB3380">
              <w:rPr>
                <w:rFonts w:ascii="Arial" w:hAnsi="Arial" w:cs="Arial"/>
                <w:sz w:val="22"/>
              </w:rPr>
              <w:t>Own and deliver the annual ACS renewal cycle, including preparation of renewal documentation, value reporting and structured review meetings.</w:t>
            </w:r>
          </w:p>
          <w:p w14:paraId="238E6A62" w14:textId="077D4536" w:rsidR="003A5E83" w:rsidRPr="007F150F" w:rsidRDefault="003A5E83">
            <w:pPr>
              <w:jc w:val="both"/>
              <w:rPr>
                <w:rFonts w:ascii="Arial" w:hAnsi="Arial" w:cs="Arial"/>
                <w:sz w:val="22"/>
              </w:rPr>
            </w:pPr>
          </w:p>
        </w:tc>
      </w:tr>
      <w:tr w:rsidR="00543F90" w:rsidRPr="007F150F" w14:paraId="4086151E" w14:textId="77777777" w:rsidTr="00223865">
        <w:tc>
          <w:tcPr>
            <w:tcW w:w="846" w:type="dxa"/>
          </w:tcPr>
          <w:p w14:paraId="3223DE14" w14:textId="53A14C9A" w:rsidR="00543F90" w:rsidRPr="007F150F" w:rsidRDefault="00543F90">
            <w:pPr>
              <w:pStyle w:val="NoSpacing"/>
              <w:rPr>
                <w:rFonts w:ascii="Arial" w:hAnsi="Arial"/>
                <w:b/>
                <w:bCs/>
              </w:rPr>
            </w:pPr>
            <w:r w:rsidRPr="007F150F">
              <w:rPr>
                <w:rFonts w:ascii="Arial" w:hAnsi="Arial"/>
                <w:b/>
                <w:bCs/>
              </w:rPr>
              <w:t>3.</w:t>
            </w:r>
          </w:p>
        </w:tc>
        <w:tc>
          <w:tcPr>
            <w:tcW w:w="8170" w:type="dxa"/>
          </w:tcPr>
          <w:p w14:paraId="5169F157" w14:textId="77777777" w:rsidR="00543F90" w:rsidRDefault="00CB3380">
            <w:pPr>
              <w:jc w:val="both"/>
              <w:rPr>
                <w:rFonts w:ascii="Arial" w:hAnsi="Arial" w:cs="Arial"/>
                <w:sz w:val="22"/>
              </w:rPr>
            </w:pPr>
            <w:r w:rsidRPr="00CB3380">
              <w:rPr>
                <w:rFonts w:ascii="Arial" w:hAnsi="Arial" w:cs="Arial"/>
                <w:sz w:val="22"/>
              </w:rPr>
              <w:t>Identify and progress opportunities to uplift corporate partners within the agreed commercial framework.</w:t>
            </w:r>
          </w:p>
          <w:p w14:paraId="250B609C" w14:textId="67CE3AF0" w:rsidR="003A5E83" w:rsidRPr="007F150F" w:rsidRDefault="003A5E83">
            <w:pPr>
              <w:jc w:val="both"/>
              <w:rPr>
                <w:rFonts w:ascii="Arial" w:hAnsi="Arial" w:cs="Arial"/>
                <w:sz w:val="22"/>
              </w:rPr>
            </w:pPr>
          </w:p>
        </w:tc>
      </w:tr>
      <w:tr w:rsidR="001709F8" w:rsidRPr="007F150F" w14:paraId="7457C5A2" w14:textId="77777777" w:rsidTr="00F449A7">
        <w:tc>
          <w:tcPr>
            <w:tcW w:w="846" w:type="dxa"/>
          </w:tcPr>
          <w:p w14:paraId="057D3B10" w14:textId="54AAB3F3" w:rsidR="001709F8" w:rsidRPr="007F150F" w:rsidRDefault="00AC3867" w:rsidP="00F449A7">
            <w:pPr>
              <w:pStyle w:val="NoSpacing"/>
              <w:rPr>
                <w:rFonts w:ascii="Arial" w:hAnsi="Arial"/>
                <w:b/>
                <w:bCs/>
              </w:rPr>
            </w:pPr>
            <w:r>
              <w:rPr>
                <w:rFonts w:ascii="Arial" w:hAnsi="Arial"/>
                <w:b/>
                <w:bCs/>
              </w:rPr>
              <w:t>4.</w:t>
            </w:r>
          </w:p>
        </w:tc>
        <w:tc>
          <w:tcPr>
            <w:tcW w:w="8170" w:type="dxa"/>
          </w:tcPr>
          <w:p w14:paraId="414219B8" w14:textId="3429C05E" w:rsidR="001709F8" w:rsidRDefault="00CB3380" w:rsidP="00F449A7">
            <w:pPr>
              <w:jc w:val="both"/>
              <w:rPr>
                <w:rFonts w:ascii="Arial" w:hAnsi="Arial" w:cs="Arial"/>
                <w:sz w:val="22"/>
              </w:rPr>
            </w:pPr>
            <w:r w:rsidRPr="00CB3380">
              <w:rPr>
                <w:rFonts w:ascii="Arial" w:hAnsi="Arial" w:cs="Arial"/>
                <w:sz w:val="22"/>
              </w:rPr>
              <w:t>Maintain clear and accurate CRM records, account plans and renewal timelines for all corporat</w:t>
            </w:r>
            <w:r w:rsidR="00927145">
              <w:rPr>
                <w:rFonts w:ascii="Arial" w:hAnsi="Arial" w:cs="Arial"/>
                <w:sz w:val="22"/>
              </w:rPr>
              <w:t>e supporters</w:t>
            </w:r>
            <w:r w:rsidRPr="00CB3380">
              <w:rPr>
                <w:rFonts w:ascii="Arial" w:hAnsi="Arial" w:cs="Arial"/>
                <w:sz w:val="22"/>
              </w:rPr>
              <w:t>.</w:t>
            </w:r>
          </w:p>
          <w:p w14:paraId="304F7C14" w14:textId="16CA3B59" w:rsidR="003A5E83" w:rsidRPr="007F150F" w:rsidRDefault="003A5E83" w:rsidP="00F449A7">
            <w:pPr>
              <w:jc w:val="both"/>
              <w:rPr>
                <w:rFonts w:ascii="Arial" w:hAnsi="Arial" w:cs="Arial"/>
                <w:sz w:val="22"/>
              </w:rPr>
            </w:pPr>
          </w:p>
        </w:tc>
      </w:tr>
      <w:tr w:rsidR="00543F90" w:rsidRPr="007F150F" w14:paraId="10DC372F" w14:textId="77777777" w:rsidTr="00223865">
        <w:tc>
          <w:tcPr>
            <w:tcW w:w="846" w:type="dxa"/>
          </w:tcPr>
          <w:p w14:paraId="420B0038" w14:textId="0CDBD537" w:rsidR="00543F90" w:rsidRPr="007F150F" w:rsidRDefault="00AC3867">
            <w:pPr>
              <w:pStyle w:val="NoSpacing"/>
              <w:rPr>
                <w:rFonts w:ascii="Arial" w:hAnsi="Arial"/>
                <w:b/>
                <w:bCs/>
              </w:rPr>
            </w:pPr>
            <w:r>
              <w:rPr>
                <w:rFonts w:ascii="Arial" w:hAnsi="Arial"/>
                <w:b/>
                <w:bCs/>
              </w:rPr>
              <w:t>5</w:t>
            </w:r>
            <w:r w:rsidR="00543F90" w:rsidRPr="007F150F">
              <w:rPr>
                <w:rFonts w:ascii="Arial" w:hAnsi="Arial"/>
                <w:b/>
                <w:bCs/>
              </w:rPr>
              <w:t>.</w:t>
            </w:r>
          </w:p>
        </w:tc>
        <w:tc>
          <w:tcPr>
            <w:tcW w:w="8170" w:type="dxa"/>
          </w:tcPr>
          <w:p w14:paraId="2AA317F4" w14:textId="77777777" w:rsidR="00543F90" w:rsidRDefault="00CB3380">
            <w:pPr>
              <w:jc w:val="both"/>
              <w:rPr>
                <w:rFonts w:ascii="Arial" w:hAnsi="Arial" w:cs="Arial"/>
                <w:sz w:val="22"/>
              </w:rPr>
            </w:pPr>
            <w:r w:rsidRPr="00CB3380">
              <w:rPr>
                <w:rFonts w:ascii="Arial" w:hAnsi="Arial" w:cs="Arial"/>
                <w:sz w:val="22"/>
              </w:rPr>
              <w:t>Develop and maintain Standard Operating Procedures (SOPs) for ACS delivery and ensure all partner benefits are delivered in line with agreed service standards.</w:t>
            </w:r>
          </w:p>
          <w:p w14:paraId="3B143258" w14:textId="25685BFC" w:rsidR="003A5E83" w:rsidRPr="007F150F" w:rsidRDefault="003A5E83">
            <w:pPr>
              <w:jc w:val="both"/>
              <w:rPr>
                <w:rFonts w:ascii="Arial" w:hAnsi="Arial" w:cs="Arial"/>
                <w:sz w:val="22"/>
              </w:rPr>
            </w:pPr>
          </w:p>
        </w:tc>
      </w:tr>
      <w:tr w:rsidR="00543F90" w:rsidRPr="007F150F" w14:paraId="3E30C0F0" w14:textId="77777777" w:rsidTr="00223865">
        <w:tc>
          <w:tcPr>
            <w:tcW w:w="846" w:type="dxa"/>
          </w:tcPr>
          <w:p w14:paraId="1BA44ABC" w14:textId="688F560D" w:rsidR="00543F90" w:rsidRPr="007F150F" w:rsidRDefault="00AC3867">
            <w:pPr>
              <w:pStyle w:val="NoSpacing"/>
              <w:rPr>
                <w:rFonts w:ascii="Arial" w:hAnsi="Arial"/>
                <w:b/>
                <w:bCs/>
              </w:rPr>
            </w:pPr>
            <w:r>
              <w:rPr>
                <w:rFonts w:ascii="Arial" w:hAnsi="Arial"/>
                <w:b/>
                <w:bCs/>
              </w:rPr>
              <w:t>6</w:t>
            </w:r>
            <w:r w:rsidR="00543F90" w:rsidRPr="007F150F">
              <w:rPr>
                <w:rFonts w:ascii="Arial" w:hAnsi="Arial"/>
                <w:b/>
                <w:bCs/>
              </w:rPr>
              <w:t>.</w:t>
            </w:r>
          </w:p>
        </w:tc>
        <w:tc>
          <w:tcPr>
            <w:tcW w:w="8170" w:type="dxa"/>
          </w:tcPr>
          <w:p w14:paraId="59B1F591" w14:textId="0317EF0E" w:rsidR="00543F90" w:rsidRDefault="00CB3380">
            <w:pPr>
              <w:jc w:val="both"/>
              <w:rPr>
                <w:rFonts w:ascii="Arial" w:hAnsi="Arial" w:cs="Arial"/>
                <w:sz w:val="22"/>
              </w:rPr>
            </w:pPr>
            <w:r w:rsidRPr="00CB3380">
              <w:rPr>
                <w:rFonts w:ascii="Arial" w:hAnsi="Arial" w:cs="Arial"/>
                <w:sz w:val="22"/>
              </w:rPr>
              <w:t>Coordinate corporate activity across Membership, Marketing, Publishing</w:t>
            </w:r>
            <w:r w:rsidR="00927145">
              <w:rPr>
                <w:rFonts w:ascii="Arial" w:hAnsi="Arial" w:cs="Arial"/>
                <w:sz w:val="22"/>
              </w:rPr>
              <w:t xml:space="preserve"> and</w:t>
            </w:r>
            <w:r w:rsidRPr="00CB3380">
              <w:rPr>
                <w:rFonts w:ascii="Arial" w:hAnsi="Arial" w:cs="Arial"/>
                <w:sz w:val="22"/>
              </w:rPr>
              <w:t xml:space="preserve"> Experts teams to ensure consistent delivery of partner commitments.</w:t>
            </w:r>
          </w:p>
          <w:p w14:paraId="08D3BE1B" w14:textId="711F603B" w:rsidR="003A5E83" w:rsidRPr="007F150F" w:rsidRDefault="003A5E83">
            <w:pPr>
              <w:jc w:val="both"/>
              <w:rPr>
                <w:rFonts w:ascii="Arial" w:hAnsi="Arial" w:cs="Arial"/>
                <w:sz w:val="22"/>
              </w:rPr>
            </w:pPr>
          </w:p>
        </w:tc>
      </w:tr>
      <w:tr w:rsidR="00F449A7" w:rsidRPr="007F150F" w14:paraId="60ACBF78" w14:textId="77777777" w:rsidTr="00F449A7">
        <w:tc>
          <w:tcPr>
            <w:tcW w:w="846" w:type="dxa"/>
          </w:tcPr>
          <w:p w14:paraId="0CD104E7" w14:textId="488AB3FB" w:rsidR="00F449A7" w:rsidRPr="007F150F" w:rsidRDefault="00AC3867" w:rsidP="00F449A7">
            <w:pPr>
              <w:pStyle w:val="NoSpacing"/>
              <w:rPr>
                <w:rFonts w:ascii="Arial" w:hAnsi="Arial"/>
                <w:b/>
                <w:bCs/>
              </w:rPr>
            </w:pPr>
            <w:r>
              <w:rPr>
                <w:rFonts w:ascii="Arial" w:hAnsi="Arial"/>
                <w:b/>
                <w:bCs/>
              </w:rPr>
              <w:t>7.</w:t>
            </w:r>
          </w:p>
        </w:tc>
        <w:tc>
          <w:tcPr>
            <w:tcW w:w="8170" w:type="dxa"/>
          </w:tcPr>
          <w:p w14:paraId="32A4763B" w14:textId="77777777" w:rsidR="00F449A7" w:rsidRDefault="00CB3380" w:rsidP="00F449A7">
            <w:pPr>
              <w:jc w:val="both"/>
              <w:rPr>
                <w:rFonts w:ascii="Arial" w:hAnsi="Arial" w:cs="Arial"/>
                <w:sz w:val="22"/>
              </w:rPr>
            </w:pPr>
            <w:r w:rsidRPr="00CB3380">
              <w:rPr>
                <w:rFonts w:ascii="Arial" w:hAnsi="Arial" w:cs="Arial"/>
                <w:sz w:val="22"/>
              </w:rPr>
              <w:t>Monitor partner engagement and benefit utilisation, identifying risks and implementing corrective action where required.</w:t>
            </w:r>
          </w:p>
          <w:p w14:paraId="49B5DB59" w14:textId="757F87E7" w:rsidR="003A5E83" w:rsidRPr="007F150F" w:rsidRDefault="003A5E83" w:rsidP="00F449A7">
            <w:pPr>
              <w:jc w:val="both"/>
              <w:rPr>
                <w:rFonts w:ascii="Arial" w:hAnsi="Arial" w:cs="Arial"/>
                <w:sz w:val="22"/>
              </w:rPr>
            </w:pPr>
          </w:p>
        </w:tc>
      </w:tr>
      <w:tr w:rsidR="00154F1F" w:rsidRPr="007F150F" w14:paraId="4C144079" w14:textId="77777777" w:rsidTr="00F449A7">
        <w:tc>
          <w:tcPr>
            <w:tcW w:w="846" w:type="dxa"/>
          </w:tcPr>
          <w:p w14:paraId="6F8BFBA7" w14:textId="58F5C67B" w:rsidR="00154F1F" w:rsidRPr="007F150F" w:rsidRDefault="00AC3867" w:rsidP="00F449A7">
            <w:pPr>
              <w:pStyle w:val="NoSpacing"/>
              <w:rPr>
                <w:rFonts w:ascii="Arial" w:hAnsi="Arial"/>
                <w:b/>
                <w:bCs/>
              </w:rPr>
            </w:pPr>
            <w:r>
              <w:rPr>
                <w:rFonts w:ascii="Arial" w:hAnsi="Arial"/>
                <w:b/>
                <w:bCs/>
              </w:rPr>
              <w:t>8.</w:t>
            </w:r>
          </w:p>
        </w:tc>
        <w:tc>
          <w:tcPr>
            <w:tcW w:w="8170" w:type="dxa"/>
          </w:tcPr>
          <w:p w14:paraId="5EABEE12" w14:textId="77777777" w:rsidR="00154F1F" w:rsidRDefault="00CB3380" w:rsidP="00F449A7">
            <w:pPr>
              <w:jc w:val="both"/>
              <w:rPr>
                <w:rFonts w:ascii="Arial" w:hAnsi="Arial" w:cs="Arial"/>
                <w:sz w:val="22"/>
              </w:rPr>
            </w:pPr>
            <w:r w:rsidRPr="00CB3380">
              <w:rPr>
                <w:rFonts w:ascii="Arial" w:hAnsi="Arial" w:cs="Arial"/>
                <w:sz w:val="22"/>
              </w:rPr>
              <w:t xml:space="preserve">Support the development and phased implementation of </w:t>
            </w:r>
            <w:r>
              <w:rPr>
                <w:rFonts w:ascii="Arial" w:hAnsi="Arial" w:cs="Arial"/>
                <w:sz w:val="22"/>
              </w:rPr>
              <w:t>new corporate models</w:t>
            </w:r>
            <w:r w:rsidRPr="00CB3380">
              <w:rPr>
                <w:rFonts w:ascii="Arial" w:hAnsi="Arial" w:cs="Arial"/>
                <w:sz w:val="22"/>
              </w:rPr>
              <w:t xml:space="preserve"> contributing to operational readiness and documentation.</w:t>
            </w:r>
          </w:p>
          <w:p w14:paraId="684221B6" w14:textId="0461A330" w:rsidR="003A5E83" w:rsidRDefault="003A5E83" w:rsidP="00F449A7">
            <w:pPr>
              <w:jc w:val="both"/>
              <w:rPr>
                <w:rFonts w:ascii="Arial" w:hAnsi="Arial" w:cs="Arial"/>
                <w:sz w:val="22"/>
              </w:rPr>
            </w:pPr>
          </w:p>
        </w:tc>
      </w:tr>
      <w:tr w:rsidR="001709F8" w:rsidRPr="007F150F" w14:paraId="4D470DF8" w14:textId="77777777" w:rsidTr="00F449A7">
        <w:tc>
          <w:tcPr>
            <w:tcW w:w="846" w:type="dxa"/>
          </w:tcPr>
          <w:p w14:paraId="003B8175" w14:textId="3991C473" w:rsidR="001709F8" w:rsidRPr="007F150F" w:rsidRDefault="00AC3867" w:rsidP="00F449A7">
            <w:pPr>
              <w:pStyle w:val="NoSpacing"/>
              <w:rPr>
                <w:rFonts w:ascii="Arial" w:hAnsi="Arial"/>
                <w:b/>
                <w:bCs/>
              </w:rPr>
            </w:pPr>
            <w:r>
              <w:rPr>
                <w:rFonts w:ascii="Arial" w:hAnsi="Arial"/>
                <w:b/>
                <w:bCs/>
              </w:rPr>
              <w:t>9.</w:t>
            </w:r>
          </w:p>
        </w:tc>
        <w:tc>
          <w:tcPr>
            <w:tcW w:w="8170" w:type="dxa"/>
          </w:tcPr>
          <w:p w14:paraId="172E3308" w14:textId="6DA1C839" w:rsidR="001709F8" w:rsidRDefault="00CB3380" w:rsidP="00F449A7">
            <w:pPr>
              <w:jc w:val="both"/>
              <w:rPr>
                <w:rFonts w:ascii="Arial" w:hAnsi="Arial" w:cs="Arial"/>
                <w:sz w:val="22"/>
              </w:rPr>
            </w:pPr>
            <w:r w:rsidRPr="00CB3380">
              <w:rPr>
                <w:rFonts w:ascii="Arial" w:hAnsi="Arial" w:cs="Arial"/>
                <w:sz w:val="22"/>
              </w:rPr>
              <w:t>Maintain and develop a structured corporate prospect pipeline, working with the Marketing Manager to support targeted corporate outreach.</w:t>
            </w:r>
          </w:p>
          <w:p w14:paraId="05E214DD" w14:textId="0DD33871" w:rsidR="003A5E83" w:rsidRDefault="003A5E83" w:rsidP="00F449A7">
            <w:pPr>
              <w:jc w:val="both"/>
              <w:rPr>
                <w:rFonts w:ascii="Arial" w:hAnsi="Arial" w:cs="Arial"/>
                <w:sz w:val="22"/>
              </w:rPr>
            </w:pPr>
          </w:p>
        </w:tc>
      </w:tr>
      <w:tr w:rsidR="007F150F" w:rsidRPr="007F150F" w14:paraId="53049CE1" w14:textId="77777777" w:rsidTr="00223865">
        <w:tc>
          <w:tcPr>
            <w:tcW w:w="846" w:type="dxa"/>
          </w:tcPr>
          <w:p w14:paraId="7992D9A5" w14:textId="55BA17C4" w:rsidR="007F150F" w:rsidRPr="007F150F" w:rsidRDefault="007F150F">
            <w:pPr>
              <w:pStyle w:val="NoSpacing"/>
              <w:rPr>
                <w:rFonts w:ascii="Arial" w:hAnsi="Arial"/>
                <w:b/>
                <w:bCs/>
              </w:rPr>
            </w:pPr>
            <w:r w:rsidRPr="007F150F">
              <w:rPr>
                <w:rFonts w:ascii="Arial" w:hAnsi="Arial"/>
                <w:b/>
                <w:bCs/>
              </w:rPr>
              <w:t>10.</w:t>
            </w:r>
          </w:p>
        </w:tc>
        <w:tc>
          <w:tcPr>
            <w:tcW w:w="8170" w:type="dxa"/>
          </w:tcPr>
          <w:p w14:paraId="11B4754C" w14:textId="43044837" w:rsidR="003A5E83" w:rsidRPr="007F150F" w:rsidRDefault="00CB3380">
            <w:pPr>
              <w:jc w:val="both"/>
              <w:rPr>
                <w:rFonts w:ascii="Arial" w:hAnsi="Arial" w:cs="Arial"/>
                <w:sz w:val="22"/>
              </w:rPr>
            </w:pPr>
            <w:r w:rsidRPr="00CB3380">
              <w:rPr>
                <w:rFonts w:ascii="Arial" w:hAnsi="Arial" w:cs="Arial"/>
                <w:sz w:val="22"/>
              </w:rPr>
              <w:t>Prepare proposals, renewal packs and commercial documentation to support corporate engagement and development activity</w:t>
            </w:r>
            <w:r w:rsidR="003A5E83">
              <w:rPr>
                <w:rFonts w:ascii="Arial" w:hAnsi="Arial" w:cs="Arial"/>
                <w:sz w:val="22"/>
              </w:rPr>
              <w:t>.</w:t>
            </w:r>
          </w:p>
        </w:tc>
      </w:tr>
      <w:tr w:rsidR="007F150F" w:rsidRPr="007F150F" w14:paraId="15180D47" w14:textId="77777777" w:rsidTr="00223865">
        <w:tc>
          <w:tcPr>
            <w:tcW w:w="846" w:type="dxa"/>
          </w:tcPr>
          <w:p w14:paraId="414B7115" w14:textId="25841C10" w:rsidR="007F150F" w:rsidRPr="007F150F" w:rsidRDefault="007F150F">
            <w:pPr>
              <w:pStyle w:val="NoSpacing"/>
              <w:rPr>
                <w:rFonts w:ascii="Arial" w:hAnsi="Arial"/>
                <w:b/>
                <w:bCs/>
              </w:rPr>
            </w:pPr>
            <w:r w:rsidRPr="007F150F">
              <w:rPr>
                <w:rFonts w:ascii="Arial" w:hAnsi="Arial"/>
                <w:b/>
                <w:bCs/>
              </w:rPr>
              <w:t>11.</w:t>
            </w:r>
          </w:p>
        </w:tc>
        <w:tc>
          <w:tcPr>
            <w:tcW w:w="8170" w:type="dxa"/>
          </w:tcPr>
          <w:p w14:paraId="14621A57" w14:textId="77777777" w:rsidR="007F150F" w:rsidRDefault="00CB3380">
            <w:pPr>
              <w:jc w:val="both"/>
              <w:rPr>
                <w:rFonts w:ascii="Arial" w:hAnsi="Arial" w:cs="Arial"/>
                <w:sz w:val="22"/>
              </w:rPr>
            </w:pPr>
            <w:r w:rsidRPr="00CB3380">
              <w:rPr>
                <w:rFonts w:ascii="Arial" w:hAnsi="Arial" w:cs="Arial"/>
                <w:sz w:val="22"/>
              </w:rPr>
              <w:t>Provide quarterly performance reports to the Head of Membership, including revenue tracking, renewal rates and pipeline activity.</w:t>
            </w:r>
          </w:p>
          <w:p w14:paraId="063E0A26" w14:textId="725196E6" w:rsidR="003A5E83" w:rsidRPr="007F150F" w:rsidRDefault="003A5E83">
            <w:pPr>
              <w:jc w:val="both"/>
              <w:rPr>
                <w:rFonts w:ascii="Arial" w:hAnsi="Arial" w:cs="Arial"/>
                <w:sz w:val="22"/>
              </w:rPr>
            </w:pPr>
          </w:p>
        </w:tc>
      </w:tr>
      <w:tr w:rsidR="007F150F" w:rsidRPr="007F150F" w14:paraId="64D87B40" w14:textId="77777777" w:rsidTr="00223865">
        <w:tc>
          <w:tcPr>
            <w:tcW w:w="846" w:type="dxa"/>
          </w:tcPr>
          <w:p w14:paraId="6D86B03A" w14:textId="2F0F6888" w:rsidR="007F150F" w:rsidRPr="007F150F" w:rsidRDefault="007F150F">
            <w:pPr>
              <w:pStyle w:val="NoSpacing"/>
              <w:rPr>
                <w:rFonts w:ascii="Arial" w:hAnsi="Arial"/>
                <w:b/>
                <w:bCs/>
              </w:rPr>
            </w:pPr>
            <w:r w:rsidRPr="007F150F">
              <w:rPr>
                <w:rFonts w:ascii="Arial" w:hAnsi="Arial"/>
                <w:b/>
                <w:bCs/>
              </w:rPr>
              <w:t>12.</w:t>
            </w:r>
          </w:p>
        </w:tc>
        <w:tc>
          <w:tcPr>
            <w:tcW w:w="8170" w:type="dxa"/>
          </w:tcPr>
          <w:p w14:paraId="1CACA7E7" w14:textId="654131F5" w:rsidR="007F150F" w:rsidRDefault="00CB3380">
            <w:pPr>
              <w:jc w:val="both"/>
              <w:rPr>
                <w:rFonts w:ascii="Arial" w:hAnsi="Arial" w:cs="Arial"/>
                <w:sz w:val="22"/>
              </w:rPr>
            </w:pPr>
            <w:r w:rsidRPr="00CB3380">
              <w:rPr>
                <w:rFonts w:ascii="Arial" w:hAnsi="Arial" w:cs="Arial"/>
                <w:sz w:val="22"/>
              </w:rPr>
              <w:t xml:space="preserve">Contribute corporate portfolio performance data and insight for </w:t>
            </w:r>
            <w:r w:rsidR="005B54A1">
              <w:rPr>
                <w:rFonts w:ascii="Arial" w:hAnsi="Arial" w:cs="Arial"/>
                <w:sz w:val="22"/>
              </w:rPr>
              <w:t>Chief Executive and APIL Executive Committee</w:t>
            </w:r>
            <w:r w:rsidRPr="00CB3380">
              <w:rPr>
                <w:rFonts w:ascii="Arial" w:hAnsi="Arial" w:cs="Arial"/>
                <w:sz w:val="22"/>
              </w:rPr>
              <w:t xml:space="preserve"> reporting.</w:t>
            </w:r>
          </w:p>
          <w:p w14:paraId="632385FF" w14:textId="2D4445A3" w:rsidR="003A5E83" w:rsidRPr="007F150F" w:rsidRDefault="003A5E83">
            <w:pPr>
              <w:jc w:val="both"/>
              <w:rPr>
                <w:rFonts w:ascii="Arial" w:hAnsi="Arial" w:cs="Arial"/>
                <w:sz w:val="22"/>
              </w:rPr>
            </w:pPr>
          </w:p>
        </w:tc>
      </w:tr>
      <w:tr w:rsidR="007F150F" w:rsidRPr="007F150F" w14:paraId="2599B2C4" w14:textId="77777777" w:rsidTr="00223865">
        <w:tc>
          <w:tcPr>
            <w:tcW w:w="846" w:type="dxa"/>
          </w:tcPr>
          <w:p w14:paraId="58A838BC" w14:textId="02B643E1" w:rsidR="007F150F" w:rsidRPr="007F150F" w:rsidRDefault="007F150F">
            <w:pPr>
              <w:pStyle w:val="NoSpacing"/>
              <w:rPr>
                <w:rFonts w:ascii="Arial" w:hAnsi="Arial"/>
                <w:b/>
                <w:bCs/>
              </w:rPr>
            </w:pPr>
            <w:r w:rsidRPr="007F150F">
              <w:rPr>
                <w:rFonts w:ascii="Arial" w:hAnsi="Arial"/>
                <w:b/>
                <w:bCs/>
              </w:rPr>
              <w:lastRenderedPageBreak/>
              <w:t>13.</w:t>
            </w:r>
          </w:p>
        </w:tc>
        <w:tc>
          <w:tcPr>
            <w:tcW w:w="8170" w:type="dxa"/>
          </w:tcPr>
          <w:p w14:paraId="178DE4F3" w14:textId="6C671B9A" w:rsidR="00130875" w:rsidRDefault="00CB3380">
            <w:pPr>
              <w:jc w:val="both"/>
              <w:rPr>
                <w:rFonts w:ascii="Arial" w:hAnsi="Arial" w:cs="Arial"/>
                <w:sz w:val="22"/>
              </w:rPr>
            </w:pPr>
            <w:r w:rsidRPr="00CB3380">
              <w:rPr>
                <w:rFonts w:ascii="Arial" w:hAnsi="Arial" w:cs="Arial"/>
                <w:sz w:val="22"/>
              </w:rPr>
              <w:t xml:space="preserve">Represent APIL in meetings and events with corporate </w:t>
            </w:r>
            <w:r w:rsidR="005B54A1">
              <w:rPr>
                <w:rFonts w:ascii="Arial" w:hAnsi="Arial" w:cs="Arial"/>
                <w:sz w:val="22"/>
              </w:rPr>
              <w:t>supporters</w:t>
            </w:r>
            <w:r w:rsidRPr="00CB3380">
              <w:rPr>
                <w:rFonts w:ascii="Arial" w:hAnsi="Arial" w:cs="Arial"/>
                <w:sz w:val="22"/>
              </w:rPr>
              <w:t xml:space="preserve"> and prospective </w:t>
            </w:r>
            <w:r w:rsidR="005B54A1">
              <w:rPr>
                <w:rFonts w:ascii="Arial" w:hAnsi="Arial" w:cs="Arial"/>
                <w:sz w:val="22"/>
              </w:rPr>
              <w:t>customers</w:t>
            </w:r>
            <w:r w:rsidRPr="00CB3380">
              <w:rPr>
                <w:rFonts w:ascii="Arial" w:hAnsi="Arial" w:cs="Arial"/>
                <w:sz w:val="22"/>
              </w:rPr>
              <w:t xml:space="preserve"> as required.</w:t>
            </w:r>
          </w:p>
          <w:p w14:paraId="4895603C" w14:textId="7256ECBA" w:rsidR="003A5E83" w:rsidRPr="007F150F" w:rsidRDefault="003A5E83">
            <w:pPr>
              <w:jc w:val="both"/>
              <w:rPr>
                <w:rFonts w:ascii="Arial" w:hAnsi="Arial" w:cs="Arial"/>
                <w:sz w:val="22"/>
              </w:rPr>
            </w:pPr>
          </w:p>
        </w:tc>
      </w:tr>
      <w:tr w:rsidR="007F150F" w:rsidRPr="007F150F" w14:paraId="6159ADFD" w14:textId="77777777" w:rsidTr="00223865">
        <w:tc>
          <w:tcPr>
            <w:tcW w:w="846" w:type="dxa"/>
          </w:tcPr>
          <w:p w14:paraId="529DCC9A" w14:textId="6D952E54" w:rsidR="007F150F" w:rsidRPr="007F150F" w:rsidRDefault="007F150F">
            <w:pPr>
              <w:pStyle w:val="NoSpacing"/>
              <w:rPr>
                <w:rFonts w:ascii="Arial" w:hAnsi="Arial"/>
                <w:b/>
                <w:bCs/>
              </w:rPr>
            </w:pPr>
            <w:r w:rsidRPr="007F150F">
              <w:rPr>
                <w:rFonts w:ascii="Arial" w:hAnsi="Arial"/>
                <w:b/>
                <w:bCs/>
              </w:rPr>
              <w:t>14.</w:t>
            </w:r>
          </w:p>
        </w:tc>
        <w:tc>
          <w:tcPr>
            <w:tcW w:w="8170" w:type="dxa"/>
          </w:tcPr>
          <w:p w14:paraId="23477C90" w14:textId="77777777" w:rsidR="007F150F" w:rsidRDefault="00CB3380">
            <w:pPr>
              <w:jc w:val="both"/>
              <w:rPr>
                <w:rFonts w:ascii="Arial" w:hAnsi="Arial" w:cs="Arial"/>
                <w:sz w:val="22"/>
              </w:rPr>
            </w:pPr>
            <w:r w:rsidRPr="00CB3380">
              <w:rPr>
                <w:rFonts w:ascii="Arial" w:hAnsi="Arial" w:cs="Arial"/>
                <w:sz w:val="22"/>
              </w:rPr>
              <w:t>Undertake any other duties reasonably required to support the effective delivery of APIL’s corporate portfolio.</w:t>
            </w:r>
          </w:p>
          <w:p w14:paraId="0ABF20CA" w14:textId="0729FDF0" w:rsidR="003A5E83" w:rsidRPr="007F150F" w:rsidRDefault="003A5E83">
            <w:pPr>
              <w:jc w:val="both"/>
              <w:rPr>
                <w:rFonts w:ascii="Arial" w:hAnsi="Arial" w:cs="Arial"/>
                <w:sz w:val="22"/>
              </w:rPr>
            </w:pPr>
          </w:p>
        </w:tc>
      </w:tr>
    </w:tbl>
    <w:p w14:paraId="6EB47EE3" w14:textId="77777777" w:rsidR="00CB3380" w:rsidRDefault="00CB3380" w:rsidP="00D83581">
      <w:pPr>
        <w:pStyle w:val="NoSpacing"/>
        <w:jc w:val="center"/>
        <w:rPr>
          <w:rFonts w:ascii="Arial" w:hAnsi="Arial"/>
        </w:rPr>
      </w:pPr>
    </w:p>
    <w:p w14:paraId="559FF85C" w14:textId="7C32DE1A" w:rsidR="00D83581" w:rsidRPr="007F150F" w:rsidRDefault="00D83581" w:rsidP="00D83581">
      <w:pPr>
        <w:pStyle w:val="NoSpacing"/>
        <w:jc w:val="center"/>
        <w:rPr>
          <w:rFonts w:ascii="Arial" w:hAnsi="Arial" w:cs="Arial"/>
          <w:b/>
          <w:bCs/>
        </w:rPr>
      </w:pPr>
      <w:r w:rsidRPr="007F150F">
        <w:rPr>
          <w:rFonts w:ascii="Arial" w:hAnsi="Arial" w:cs="Arial"/>
          <w:b/>
          <w:bCs/>
        </w:rPr>
        <w:t>PERSON SPECIFICATION</w:t>
      </w:r>
    </w:p>
    <w:p w14:paraId="7507B869" w14:textId="77777777" w:rsidR="00D83581" w:rsidRPr="007F150F" w:rsidRDefault="00D83581" w:rsidP="00D83581">
      <w:pPr>
        <w:pStyle w:val="NoSpacing"/>
        <w:rPr>
          <w:rFonts w:ascii="Arial" w:hAnsi="Arial" w:cs="Arial"/>
        </w:rPr>
      </w:pPr>
    </w:p>
    <w:p w14:paraId="443A8FED" w14:textId="77777777" w:rsidR="00D83581" w:rsidRPr="007F150F" w:rsidRDefault="00D83581" w:rsidP="00D83581">
      <w:pPr>
        <w:pStyle w:val="NoSpacing"/>
        <w:rPr>
          <w:rFonts w:ascii="Arial" w:hAnsi="Arial" w:cs="Arial"/>
        </w:rPr>
      </w:pPr>
      <w:r w:rsidRPr="007F150F">
        <w:rPr>
          <w:rFonts w:ascii="Arial" w:hAnsi="Arial" w:cs="Arial"/>
        </w:rPr>
        <w:t>The successful candidate is likely to possess the following qualities and experience:</w:t>
      </w:r>
    </w:p>
    <w:p w14:paraId="15B053A3" w14:textId="77777777" w:rsidR="00D83581" w:rsidRPr="007F150F" w:rsidRDefault="00D83581" w:rsidP="00D83581">
      <w:pPr>
        <w:pStyle w:val="NoSpacing"/>
        <w:rPr>
          <w:rFonts w:ascii="Arial" w:hAnsi="Arial" w:cs="Arial"/>
        </w:rPr>
      </w:pPr>
    </w:p>
    <w:p w14:paraId="28855435" w14:textId="77777777" w:rsidR="00D83581" w:rsidRPr="007F150F" w:rsidRDefault="00D83581" w:rsidP="00D83581">
      <w:pPr>
        <w:pStyle w:val="NoSpacing"/>
        <w:rPr>
          <w:rFonts w:ascii="Arial" w:hAnsi="Arial" w:cs="Arial"/>
          <w:b/>
          <w:bCs/>
        </w:rPr>
      </w:pPr>
      <w:r w:rsidRPr="007F150F">
        <w:rPr>
          <w:rFonts w:ascii="Arial" w:hAnsi="Arial" w:cs="Arial"/>
          <w:b/>
          <w:bCs/>
        </w:rPr>
        <w:t>Work experience:</w:t>
      </w:r>
    </w:p>
    <w:p w14:paraId="545095FF" w14:textId="7432127E" w:rsidR="005C18E1" w:rsidRPr="005C18E1" w:rsidRDefault="005C18E1" w:rsidP="005C18E1">
      <w:pPr>
        <w:pStyle w:val="NoSpacing"/>
        <w:numPr>
          <w:ilvl w:val="0"/>
          <w:numId w:val="11"/>
        </w:numPr>
        <w:rPr>
          <w:rFonts w:ascii="Arial" w:hAnsi="Arial" w:cs="Arial"/>
          <w:color w:val="000000"/>
        </w:rPr>
      </w:pPr>
      <w:r w:rsidRPr="005C18E1">
        <w:rPr>
          <w:rFonts w:ascii="Arial" w:hAnsi="Arial" w:cs="Arial"/>
          <w:color w:val="000000"/>
        </w:rPr>
        <w:t>Experience in account management, partnership development or corporate membership management</w:t>
      </w:r>
      <w:r w:rsidR="004153BE">
        <w:rPr>
          <w:rFonts w:ascii="Arial" w:hAnsi="Arial" w:cs="Arial"/>
          <w:color w:val="000000"/>
        </w:rPr>
        <w:t>.</w:t>
      </w:r>
    </w:p>
    <w:p w14:paraId="32973FF0" w14:textId="3FFC623C" w:rsidR="005C18E1" w:rsidRPr="005C18E1" w:rsidRDefault="005C18E1" w:rsidP="005C18E1">
      <w:pPr>
        <w:pStyle w:val="NoSpacing"/>
        <w:numPr>
          <w:ilvl w:val="0"/>
          <w:numId w:val="11"/>
        </w:numPr>
        <w:rPr>
          <w:rFonts w:ascii="Arial" w:hAnsi="Arial" w:cs="Arial"/>
          <w:color w:val="000000"/>
        </w:rPr>
      </w:pPr>
      <w:r w:rsidRPr="005C18E1">
        <w:rPr>
          <w:rFonts w:ascii="Arial" w:hAnsi="Arial" w:cs="Arial"/>
          <w:color w:val="000000"/>
        </w:rPr>
        <w:t>Experience of managing client relationships and working towards income or performance targets</w:t>
      </w:r>
      <w:r w:rsidR="004153BE">
        <w:rPr>
          <w:rFonts w:ascii="Arial" w:hAnsi="Arial" w:cs="Arial"/>
          <w:color w:val="000000"/>
        </w:rPr>
        <w:t>.</w:t>
      </w:r>
    </w:p>
    <w:p w14:paraId="6F7CAE08" w14:textId="50517861" w:rsidR="005C18E1" w:rsidRPr="005C18E1" w:rsidRDefault="005C18E1" w:rsidP="005C18E1">
      <w:pPr>
        <w:pStyle w:val="NoSpacing"/>
        <w:numPr>
          <w:ilvl w:val="0"/>
          <w:numId w:val="11"/>
        </w:numPr>
        <w:rPr>
          <w:rFonts w:ascii="Arial" w:hAnsi="Arial" w:cs="Arial"/>
          <w:color w:val="000000"/>
        </w:rPr>
      </w:pPr>
      <w:r w:rsidRPr="005C18E1">
        <w:rPr>
          <w:rFonts w:ascii="Arial" w:hAnsi="Arial" w:cs="Arial"/>
          <w:color w:val="000000"/>
        </w:rPr>
        <w:t>Experience of working with CRM systems and maintaining structured pipeline records</w:t>
      </w:r>
      <w:r w:rsidR="004153BE">
        <w:rPr>
          <w:rFonts w:ascii="Arial" w:hAnsi="Arial" w:cs="Arial"/>
          <w:color w:val="000000"/>
        </w:rPr>
        <w:t>.</w:t>
      </w:r>
    </w:p>
    <w:p w14:paraId="1D2D4C90" w14:textId="6084003F" w:rsidR="005C18E1" w:rsidRPr="005C18E1" w:rsidRDefault="005C18E1" w:rsidP="005C18E1">
      <w:pPr>
        <w:pStyle w:val="NoSpacing"/>
        <w:numPr>
          <w:ilvl w:val="0"/>
          <w:numId w:val="11"/>
        </w:numPr>
        <w:rPr>
          <w:rFonts w:ascii="Arial" w:hAnsi="Arial" w:cs="Arial"/>
          <w:color w:val="000000"/>
        </w:rPr>
      </w:pPr>
      <w:r w:rsidRPr="005C18E1">
        <w:rPr>
          <w:rFonts w:ascii="Arial" w:hAnsi="Arial" w:cs="Arial"/>
          <w:color w:val="000000"/>
        </w:rPr>
        <w:t>Desirable: experience within a membership organisation or not-for-profit environment</w:t>
      </w:r>
      <w:r w:rsidR="004153BE">
        <w:rPr>
          <w:rFonts w:ascii="Arial" w:hAnsi="Arial" w:cs="Arial"/>
          <w:color w:val="000000"/>
        </w:rPr>
        <w:t>.</w:t>
      </w:r>
    </w:p>
    <w:p w14:paraId="0E888BE7" w14:textId="77777777" w:rsidR="00D83581" w:rsidRPr="007F150F" w:rsidRDefault="00D83581" w:rsidP="00D83581">
      <w:pPr>
        <w:pStyle w:val="NoSpacing"/>
        <w:rPr>
          <w:rFonts w:ascii="Arial" w:hAnsi="Arial" w:cs="Arial"/>
          <w:color w:val="000000"/>
        </w:rPr>
      </w:pPr>
    </w:p>
    <w:p w14:paraId="276BD51E" w14:textId="77777777" w:rsidR="00D83581" w:rsidRPr="007F150F" w:rsidRDefault="00D83581" w:rsidP="00D83581">
      <w:pPr>
        <w:pStyle w:val="NoSpacing"/>
        <w:rPr>
          <w:rFonts w:ascii="Arial" w:hAnsi="Arial" w:cs="Arial"/>
          <w:b/>
          <w:bCs/>
          <w:color w:val="000000"/>
        </w:rPr>
      </w:pPr>
      <w:r w:rsidRPr="007F150F">
        <w:rPr>
          <w:rFonts w:ascii="Arial" w:hAnsi="Arial" w:cs="Arial"/>
          <w:b/>
          <w:bCs/>
          <w:color w:val="000000"/>
        </w:rPr>
        <w:t>Education:</w:t>
      </w:r>
    </w:p>
    <w:p w14:paraId="6EDB9C37" w14:textId="3356134F" w:rsidR="00D83581" w:rsidRPr="007F150F" w:rsidRDefault="00D83581" w:rsidP="00D83581">
      <w:pPr>
        <w:pStyle w:val="NoSpacing"/>
        <w:numPr>
          <w:ilvl w:val="0"/>
          <w:numId w:val="4"/>
        </w:numPr>
        <w:rPr>
          <w:rFonts w:ascii="Arial" w:hAnsi="Arial" w:cs="Arial"/>
          <w:color w:val="000000"/>
        </w:rPr>
      </w:pPr>
      <w:r w:rsidRPr="007F150F">
        <w:rPr>
          <w:rFonts w:ascii="Arial" w:hAnsi="Arial" w:cs="Arial"/>
          <w:color w:val="000000"/>
          <w:szCs w:val="24"/>
        </w:rPr>
        <w:t>Degree (or equivalent level qualification), preferably in a relevant discipline</w:t>
      </w:r>
      <w:r w:rsidR="008909A5">
        <w:rPr>
          <w:rFonts w:ascii="Arial" w:hAnsi="Arial" w:cs="Arial"/>
          <w:color w:val="000000"/>
          <w:szCs w:val="24"/>
        </w:rPr>
        <w:t>.</w:t>
      </w:r>
    </w:p>
    <w:p w14:paraId="7A04CC48" w14:textId="77777777" w:rsidR="00D83581" w:rsidRPr="007F150F" w:rsidRDefault="00D83581" w:rsidP="00D83581">
      <w:pPr>
        <w:pStyle w:val="NoSpacing"/>
        <w:rPr>
          <w:rFonts w:ascii="Arial" w:hAnsi="Arial" w:cs="Arial"/>
          <w:color w:val="000000"/>
          <w:szCs w:val="24"/>
        </w:rPr>
      </w:pPr>
    </w:p>
    <w:p w14:paraId="251DF259" w14:textId="77777777" w:rsidR="00D83581" w:rsidRPr="007F150F" w:rsidRDefault="00D83581" w:rsidP="00D83581">
      <w:pPr>
        <w:pStyle w:val="NoSpacing"/>
        <w:rPr>
          <w:rFonts w:ascii="Arial" w:hAnsi="Arial" w:cs="Arial"/>
          <w:b/>
          <w:bCs/>
          <w:color w:val="000000"/>
        </w:rPr>
      </w:pPr>
      <w:r w:rsidRPr="007F150F">
        <w:rPr>
          <w:rFonts w:ascii="Arial" w:hAnsi="Arial" w:cs="Arial"/>
          <w:b/>
          <w:bCs/>
          <w:color w:val="000000"/>
        </w:rPr>
        <w:t>Skills:</w:t>
      </w:r>
    </w:p>
    <w:p w14:paraId="0DF98ABE" w14:textId="77777777" w:rsidR="00DF6701" w:rsidRPr="00DF6701" w:rsidRDefault="00DF6701" w:rsidP="00DF6701">
      <w:pPr>
        <w:pStyle w:val="NoSpacing"/>
        <w:numPr>
          <w:ilvl w:val="0"/>
          <w:numId w:val="4"/>
        </w:numPr>
        <w:rPr>
          <w:rFonts w:ascii="Arial" w:hAnsi="Arial" w:cs="Arial"/>
        </w:rPr>
      </w:pPr>
      <w:r w:rsidRPr="00DF6701">
        <w:rPr>
          <w:rFonts w:ascii="Arial" w:hAnsi="Arial" w:cs="Arial"/>
        </w:rPr>
        <w:t>Relationship management</w:t>
      </w:r>
    </w:p>
    <w:p w14:paraId="394C5C83" w14:textId="77777777" w:rsidR="00DF6701" w:rsidRPr="00DF6701" w:rsidRDefault="00DF6701" w:rsidP="00DF6701">
      <w:pPr>
        <w:pStyle w:val="NoSpacing"/>
        <w:numPr>
          <w:ilvl w:val="0"/>
          <w:numId w:val="4"/>
        </w:numPr>
        <w:rPr>
          <w:rFonts w:ascii="Arial" w:hAnsi="Arial" w:cs="Arial"/>
        </w:rPr>
      </w:pPr>
      <w:r w:rsidRPr="00DF6701">
        <w:rPr>
          <w:rFonts w:ascii="Arial" w:hAnsi="Arial" w:cs="Arial"/>
        </w:rPr>
        <w:t>Commercial awareness</w:t>
      </w:r>
    </w:p>
    <w:p w14:paraId="4185DDFD" w14:textId="77777777" w:rsidR="00DF6701" w:rsidRPr="00DF6701" w:rsidRDefault="00DF6701" w:rsidP="00DF6701">
      <w:pPr>
        <w:pStyle w:val="NoSpacing"/>
        <w:numPr>
          <w:ilvl w:val="0"/>
          <w:numId w:val="4"/>
        </w:numPr>
        <w:rPr>
          <w:rFonts w:ascii="Arial" w:hAnsi="Arial" w:cs="Arial"/>
        </w:rPr>
      </w:pPr>
      <w:r w:rsidRPr="00DF6701">
        <w:rPr>
          <w:rFonts w:ascii="Arial" w:hAnsi="Arial" w:cs="Arial"/>
        </w:rPr>
        <w:t>Proposal writing and presentation</w:t>
      </w:r>
    </w:p>
    <w:p w14:paraId="47A208ED" w14:textId="77777777" w:rsidR="00DF6701" w:rsidRPr="00DF6701" w:rsidRDefault="00DF6701" w:rsidP="00DF6701">
      <w:pPr>
        <w:pStyle w:val="NoSpacing"/>
        <w:numPr>
          <w:ilvl w:val="0"/>
          <w:numId w:val="4"/>
        </w:numPr>
        <w:rPr>
          <w:rFonts w:ascii="Arial" w:hAnsi="Arial" w:cs="Arial"/>
        </w:rPr>
      </w:pPr>
      <w:r w:rsidRPr="00DF6701">
        <w:rPr>
          <w:rFonts w:ascii="Arial" w:hAnsi="Arial" w:cs="Arial"/>
        </w:rPr>
        <w:t>CRM and data management</w:t>
      </w:r>
    </w:p>
    <w:p w14:paraId="2E3D5A05" w14:textId="77777777" w:rsidR="00DF6701" w:rsidRPr="00DF6701" w:rsidRDefault="00DF6701" w:rsidP="00DF6701">
      <w:pPr>
        <w:pStyle w:val="NoSpacing"/>
        <w:numPr>
          <w:ilvl w:val="0"/>
          <w:numId w:val="4"/>
        </w:numPr>
        <w:rPr>
          <w:rFonts w:ascii="Arial" w:hAnsi="Arial" w:cs="Arial"/>
        </w:rPr>
      </w:pPr>
      <w:r w:rsidRPr="00DF6701">
        <w:rPr>
          <w:rFonts w:ascii="Arial" w:hAnsi="Arial" w:cs="Arial"/>
        </w:rPr>
        <w:t>Planning and organisation</w:t>
      </w:r>
    </w:p>
    <w:p w14:paraId="02B33734" w14:textId="77777777" w:rsidR="00DF6701" w:rsidRPr="00DF6701" w:rsidRDefault="00DF6701" w:rsidP="00DF6701">
      <w:pPr>
        <w:pStyle w:val="NoSpacing"/>
        <w:numPr>
          <w:ilvl w:val="0"/>
          <w:numId w:val="4"/>
        </w:numPr>
        <w:rPr>
          <w:rFonts w:ascii="Arial" w:hAnsi="Arial" w:cs="Arial"/>
        </w:rPr>
      </w:pPr>
      <w:r w:rsidRPr="00DF6701">
        <w:rPr>
          <w:rFonts w:ascii="Arial" w:hAnsi="Arial" w:cs="Arial"/>
        </w:rPr>
        <w:t>Clear written and verbal communication</w:t>
      </w:r>
    </w:p>
    <w:p w14:paraId="30598103" w14:textId="77777777" w:rsidR="00DF6701" w:rsidRPr="00DF6701" w:rsidRDefault="00DF6701" w:rsidP="00DF6701">
      <w:pPr>
        <w:pStyle w:val="NoSpacing"/>
        <w:numPr>
          <w:ilvl w:val="0"/>
          <w:numId w:val="4"/>
        </w:numPr>
        <w:rPr>
          <w:rFonts w:ascii="Arial" w:hAnsi="Arial" w:cs="Arial"/>
        </w:rPr>
      </w:pPr>
      <w:r w:rsidRPr="00DF6701">
        <w:rPr>
          <w:rFonts w:ascii="Arial" w:hAnsi="Arial" w:cs="Arial"/>
        </w:rPr>
        <w:t>Ability to work collaboratively across teams</w:t>
      </w:r>
    </w:p>
    <w:p w14:paraId="4E3F1713" w14:textId="77777777" w:rsidR="005C18E1" w:rsidRDefault="005C18E1" w:rsidP="00D83581">
      <w:pPr>
        <w:pStyle w:val="NoSpacing"/>
        <w:rPr>
          <w:rFonts w:ascii="Arial" w:hAnsi="Arial" w:cs="Arial"/>
          <w:b/>
          <w:bCs/>
        </w:rPr>
      </w:pPr>
    </w:p>
    <w:p w14:paraId="6BC0F66B" w14:textId="31397124" w:rsidR="00D83581" w:rsidRPr="007F150F" w:rsidRDefault="00D83581" w:rsidP="00D83581">
      <w:pPr>
        <w:pStyle w:val="NoSpacing"/>
        <w:rPr>
          <w:rFonts w:ascii="Arial" w:hAnsi="Arial" w:cs="Arial"/>
          <w:b/>
          <w:bCs/>
        </w:rPr>
      </w:pPr>
      <w:r w:rsidRPr="007F150F">
        <w:rPr>
          <w:rFonts w:ascii="Arial" w:hAnsi="Arial" w:cs="Arial"/>
          <w:b/>
          <w:bCs/>
        </w:rPr>
        <w:t>Personal qualities:</w:t>
      </w:r>
    </w:p>
    <w:p w14:paraId="513D7FE6" w14:textId="77777777" w:rsidR="00DF6701" w:rsidRPr="00DF6701" w:rsidRDefault="00DF6701" w:rsidP="00DF6701">
      <w:pPr>
        <w:pStyle w:val="NoSpacing"/>
        <w:numPr>
          <w:ilvl w:val="0"/>
          <w:numId w:val="12"/>
        </w:numPr>
        <w:rPr>
          <w:rFonts w:ascii="Arial" w:hAnsi="Arial" w:cs="Arial"/>
        </w:rPr>
      </w:pPr>
      <w:r w:rsidRPr="00DF6701">
        <w:rPr>
          <w:rFonts w:ascii="Arial" w:hAnsi="Arial" w:cs="Arial"/>
        </w:rPr>
        <w:t>Professional and credible with senior stakeholders</w:t>
      </w:r>
    </w:p>
    <w:p w14:paraId="3F607BD0" w14:textId="77777777" w:rsidR="00DF6701" w:rsidRPr="00DF6701" w:rsidRDefault="00DF6701" w:rsidP="00DF6701">
      <w:pPr>
        <w:pStyle w:val="NoSpacing"/>
        <w:numPr>
          <w:ilvl w:val="0"/>
          <w:numId w:val="12"/>
        </w:numPr>
        <w:rPr>
          <w:rFonts w:ascii="Arial" w:hAnsi="Arial" w:cs="Arial"/>
        </w:rPr>
      </w:pPr>
      <w:r w:rsidRPr="00DF6701">
        <w:rPr>
          <w:rFonts w:ascii="Arial" w:hAnsi="Arial" w:cs="Arial"/>
        </w:rPr>
        <w:t>Self-motivated and organised</w:t>
      </w:r>
    </w:p>
    <w:p w14:paraId="737AAB8F" w14:textId="77777777" w:rsidR="00DF6701" w:rsidRPr="00DF6701" w:rsidRDefault="00DF6701" w:rsidP="00DF6701">
      <w:pPr>
        <w:pStyle w:val="NoSpacing"/>
        <w:numPr>
          <w:ilvl w:val="0"/>
          <w:numId w:val="12"/>
        </w:numPr>
        <w:rPr>
          <w:rFonts w:ascii="Arial" w:hAnsi="Arial" w:cs="Arial"/>
        </w:rPr>
      </w:pPr>
      <w:r w:rsidRPr="00DF6701">
        <w:rPr>
          <w:rFonts w:ascii="Arial" w:hAnsi="Arial" w:cs="Arial"/>
        </w:rPr>
        <w:t>Resilient and solution-focused</w:t>
      </w:r>
    </w:p>
    <w:p w14:paraId="4414745A" w14:textId="77777777" w:rsidR="00DF6701" w:rsidRPr="00DF6701" w:rsidRDefault="00DF6701" w:rsidP="00DF6701">
      <w:pPr>
        <w:pStyle w:val="NoSpacing"/>
        <w:numPr>
          <w:ilvl w:val="0"/>
          <w:numId w:val="12"/>
        </w:numPr>
        <w:rPr>
          <w:rFonts w:ascii="Arial" w:hAnsi="Arial" w:cs="Arial"/>
        </w:rPr>
      </w:pPr>
      <w:r w:rsidRPr="00DF6701">
        <w:rPr>
          <w:rFonts w:ascii="Arial" w:hAnsi="Arial" w:cs="Arial"/>
        </w:rPr>
        <w:t>Comfortable working in a small organisation environment</w:t>
      </w:r>
    </w:p>
    <w:p w14:paraId="5FC06DA5" w14:textId="77777777" w:rsidR="00DF6701" w:rsidRPr="00DF6701" w:rsidRDefault="00DF6701" w:rsidP="00DF6701">
      <w:pPr>
        <w:pStyle w:val="NoSpacing"/>
        <w:numPr>
          <w:ilvl w:val="0"/>
          <w:numId w:val="12"/>
        </w:numPr>
        <w:rPr>
          <w:rFonts w:ascii="Arial" w:hAnsi="Arial" w:cs="Arial"/>
        </w:rPr>
      </w:pPr>
      <w:r w:rsidRPr="00DF6701">
        <w:rPr>
          <w:rFonts w:ascii="Arial" w:hAnsi="Arial" w:cs="Arial"/>
        </w:rPr>
        <w:t>Empathy with APIL’s aims and objectives</w:t>
      </w:r>
    </w:p>
    <w:p w14:paraId="743B41AF" w14:textId="2C4900C6" w:rsidR="00DF6701" w:rsidRPr="00DF6701" w:rsidRDefault="00DF6701" w:rsidP="00DF6701">
      <w:pPr>
        <w:pStyle w:val="NoSpacing"/>
        <w:numPr>
          <w:ilvl w:val="0"/>
          <w:numId w:val="12"/>
        </w:numPr>
        <w:rPr>
          <w:rFonts w:ascii="Arial" w:hAnsi="Arial" w:cs="Arial"/>
        </w:rPr>
      </w:pPr>
      <w:r w:rsidRPr="00DF6701">
        <w:rPr>
          <w:rFonts w:ascii="Arial" w:hAnsi="Arial" w:cs="Arial"/>
        </w:rPr>
        <w:t>Comfortable working to targets</w:t>
      </w:r>
    </w:p>
    <w:p w14:paraId="2053C240" w14:textId="77777777" w:rsidR="00DF6701" w:rsidRPr="00DF6701" w:rsidRDefault="00DF6701" w:rsidP="00DF6701">
      <w:pPr>
        <w:pStyle w:val="NoSpacing"/>
        <w:numPr>
          <w:ilvl w:val="0"/>
          <w:numId w:val="12"/>
        </w:numPr>
        <w:rPr>
          <w:rFonts w:ascii="Arial" w:hAnsi="Arial" w:cs="Arial"/>
        </w:rPr>
      </w:pPr>
      <w:r w:rsidRPr="00DF6701">
        <w:rPr>
          <w:rFonts w:ascii="Arial" w:hAnsi="Arial" w:cs="Arial"/>
        </w:rPr>
        <w:t>Willingness to work collaboratively with colleagues</w:t>
      </w:r>
    </w:p>
    <w:p w14:paraId="3CD0E122" w14:textId="77777777" w:rsidR="00D83581" w:rsidRPr="007F150F" w:rsidRDefault="00D83581" w:rsidP="00D83581">
      <w:pPr>
        <w:pStyle w:val="NoSpacing"/>
        <w:rPr>
          <w:rFonts w:ascii="Arial" w:hAnsi="Arial" w:cs="Arial"/>
        </w:rPr>
      </w:pPr>
    </w:p>
    <w:p w14:paraId="7DAD0119" w14:textId="77777777" w:rsidR="00BA059C" w:rsidRDefault="00D83581" w:rsidP="00BA059C">
      <w:pPr>
        <w:pStyle w:val="NoSpacing"/>
        <w:rPr>
          <w:rFonts w:ascii="Arial" w:hAnsi="Arial" w:cs="Arial"/>
          <w:b/>
          <w:bCs/>
        </w:rPr>
      </w:pPr>
      <w:r w:rsidRPr="007F150F">
        <w:rPr>
          <w:rFonts w:ascii="Arial" w:hAnsi="Arial" w:cs="Arial"/>
          <w:b/>
          <w:bCs/>
        </w:rPr>
        <w:t>Equality, diversity and inclusion statement</w:t>
      </w:r>
    </w:p>
    <w:p w14:paraId="70801283" w14:textId="14ACAC66" w:rsidR="00D83581" w:rsidRPr="007F150F" w:rsidRDefault="00D83581" w:rsidP="00957D9A">
      <w:pPr>
        <w:pStyle w:val="NoSpacing"/>
        <w:jc w:val="both"/>
        <w:rPr>
          <w:rFonts w:ascii="Arial" w:hAnsi="Arial" w:cs="Arial"/>
          <w:color w:val="000000"/>
        </w:rPr>
      </w:pPr>
      <w:r w:rsidRPr="007F150F">
        <w:rPr>
          <w:rFonts w:ascii="Arial" w:hAnsi="Arial" w:cs="Arial"/>
          <w:color w:val="000000"/>
        </w:rPr>
        <w:t>APIL is a values-driven organisation which is serious about equality, diversity and inclusion. We are committed to social justice and want to reflect and represent the communities we serve, so that all our stakeholders feel they are valued and are able to thrive. Our commitment to this agenda will form a core part of the role.</w:t>
      </w:r>
    </w:p>
    <w:p w14:paraId="7C5320ED" w14:textId="77777777" w:rsidR="00D83581" w:rsidRPr="007F150F" w:rsidRDefault="00D83581" w:rsidP="00D83581">
      <w:pPr>
        <w:pStyle w:val="NoSpacing"/>
        <w:rPr>
          <w:rFonts w:ascii="Arial" w:hAnsi="Arial" w:cs="Arial"/>
        </w:rPr>
      </w:pPr>
    </w:p>
    <w:p w14:paraId="135FF57E" w14:textId="4D9F5295" w:rsidR="007F150F" w:rsidRPr="007F150F" w:rsidRDefault="007F150F" w:rsidP="00175208">
      <w:pPr>
        <w:pStyle w:val="NoSpacing"/>
        <w:rPr>
          <w:rFonts w:ascii="Arial" w:hAnsi="Arial" w:cs="Arial"/>
          <w:color w:val="000000"/>
        </w:rPr>
      </w:pPr>
    </w:p>
    <w:p w14:paraId="0CE24A96" w14:textId="77777777" w:rsidR="007F150F" w:rsidRPr="007F150F" w:rsidRDefault="007F150F" w:rsidP="007F150F">
      <w:pPr>
        <w:pStyle w:val="NoSpacing"/>
        <w:rPr>
          <w:rFonts w:ascii="Arial" w:hAnsi="Arial" w:cs="Arial"/>
        </w:rPr>
      </w:pPr>
    </w:p>
    <w:sectPr w:rsidR="007F150F" w:rsidRPr="007F150F" w:rsidSect="00BA059C">
      <w:headerReference w:type="default" r:id="rId7"/>
      <w:pgSz w:w="11906" w:h="16838"/>
      <w:pgMar w:top="993"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787F7" w14:textId="77777777" w:rsidR="00B933FC" w:rsidRDefault="00B933FC" w:rsidP="00825406">
      <w:r>
        <w:separator/>
      </w:r>
    </w:p>
  </w:endnote>
  <w:endnote w:type="continuationSeparator" w:id="0">
    <w:p w14:paraId="5480DC98" w14:textId="77777777" w:rsidR="00B933FC" w:rsidRDefault="00B933FC" w:rsidP="00825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761A2" w14:textId="77777777" w:rsidR="00B933FC" w:rsidRDefault="00B933FC" w:rsidP="00825406">
      <w:r>
        <w:separator/>
      </w:r>
    </w:p>
  </w:footnote>
  <w:footnote w:type="continuationSeparator" w:id="0">
    <w:p w14:paraId="5F1BC173" w14:textId="77777777" w:rsidR="00B933FC" w:rsidRDefault="00B933FC" w:rsidP="00825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507EC" w14:textId="37F8B8F7" w:rsidR="00825406" w:rsidRDefault="000A229C" w:rsidP="00825406">
    <w:pPr>
      <w:pStyle w:val="Header"/>
      <w:jc w:val="right"/>
    </w:pPr>
    <w:r>
      <w:rPr>
        <w:noProof/>
        <w14:ligatures w14:val="standardContextual"/>
      </w:rPr>
      <w:pict w14:anchorId="177C96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5.2pt;height:61.2pt;mso-width-percent:0;mso-height-percent:0;mso-width-percent:0;mso-height-percent:0">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24ED6"/>
    <w:multiLevelType w:val="hybridMultilevel"/>
    <w:tmpl w:val="9BD0F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7C6819"/>
    <w:multiLevelType w:val="hybridMultilevel"/>
    <w:tmpl w:val="A5AC3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7C2C37"/>
    <w:multiLevelType w:val="hybridMultilevel"/>
    <w:tmpl w:val="353A6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A17FEC"/>
    <w:multiLevelType w:val="hybridMultilevel"/>
    <w:tmpl w:val="930E2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991343"/>
    <w:multiLevelType w:val="hybridMultilevel"/>
    <w:tmpl w:val="65307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4E4B51"/>
    <w:multiLevelType w:val="hybridMultilevel"/>
    <w:tmpl w:val="096CA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5F2712"/>
    <w:multiLevelType w:val="hybridMultilevel"/>
    <w:tmpl w:val="7ED8C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DC4313"/>
    <w:multiLevelType w:val="hybridMultilevel"/>
    <w:tmpl w:val="CF348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3469B5"/>
    <w:multiLevelType w:val="hybridMultilevel"/>
    <w:tmpl w:val="107A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F41254"/>
    <w:multiLevelType w:val="hybridMultilevel"/>
    <w:tmpl w:val="96EEA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F91F8B"/>
    <w:multiLevelType w:val="hybridMultilevel"/>
    <w:tmpl w:val="62E20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4A2942"/>
    <w:multiLevelType w:val="hybridMultilevel"/>
    <w:tmpl w:val="1CFEC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4160813">
    <w:abstractNumId w:val="7"/>
  </w:num>
  <w:num w:numId="2" w16cid:durableId="1652901103">
    <w:abstractNumId w:val="3"/>
  </w:num>
  <w:num w:numId="3" w16cid:durableId="4523205">
    <w:abstractNumId w:val="2"/>
  </w:num>
  <w:num w:numId="4" w16cid:durableId="1673801638">
    <w:abstractNumId w:val="5"/>
  </w:num>
  <w:num w:numId="5" w16cid:durableId="619070835">
    <w:abstractNumId w:val="1"/>
  </w:num>
  <w:num w:numId="6" w16cid:durableId="1754011679">
    <w:abstractNumId w:val="4"/>
  </w:num>
  <w:num w:numId="7" w16cid:durableId="1530560052">
    <w:abstractNumId w:val="11"/>
  </w:num>
  <w:num w:numId="8" w16cid:durableId="1003817642">
    <w:abstractNumId w:val="10"/>
  </w:num>
  <w:num w:numId="9" w16cid:durableId="1846165732">
    <w:abstractNumId w:val="6"/>
  </w:num>
  <w:num w:numId="10" w16cid:durableId="509220301">
    <w:abstractNumId w:val="0"/>
  </w:num>
  <w:num w:numId="11" w16cid:durableId="1561938053">
    <w:abstractNumId w:val="9"/>
  </w:num>
  <w:num w:numId="12" w16cid:durableId="2236100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406"/>
    <w:rsid w:val="000A229C"/>
    <w:rsid w:val="00130875"/>
    <w:rsid w:val="0014240D"/>
    <w:rsid w:val="00154F1F"/>
    <w:rsid w:val="001709F8"/>
    <w:rsid w:val="00175208"/>
    <w:rsid w:val="001D64F5"/>
    <w:rsid w:val="00223865"/>
    <w:rsid w:val="00240CB9"/>
    <w:rsid w:val="002F2308"/>
    <w:rsid w:val="00321E00"/>
    <w:rsid w:val="003A5E83"/>
    <w:rsid w:val="004153BE"/>
    <w:rsid w:val="0049769F"/>
    <w:rsid w:val="00504067"/>
    <w:rsid w:val="00543F90"/>
    <w:rsid w:val="005A3183"/>
    <w:rsid w:val="005B54A1"/>
    <w:rsid w:val="005C18E1"/>
    <w:rsid w:val="00692379"/>
    <w:rsid w:val="00783671"/>
    <w:rsid w:val="007C053E"/>
    <w:rsid w:val="007C3799"/>
    <w:rsid w:val="007F150F"/>
    <w:rsid w:val="00825406"/>
    <w:rsid w:val="008909A5"/>
    <w:rsid w:val="008A5B28"/>
    <w:rsid w:val="008D6527"/>
    <w:rsid w:val="00927145"/>
    <w:rsid w:val="00931336"/>
    <w:rsid w:val="00946A6C"/>
    <w:rsid w:val="00957D9A"/>
    <w:rsid w:val="00990EDA"/>
    <w:rsid w:val="009C66FE"/>
    <w:rsid w:val="00AC3867"/>
    <w:rsid w:val="00B22DF5"/>
    <w:rsid w:val="00B933FC"/>
    <w:rsid w:val="00BA059C"/>
    <w:rsid w:val="00BF7B90"/>
    <w:rsid w:val="00C90646"/>
    <w:rsid w:val="00C93173"/>
    <w:rsid w:val="00CB3380"/>
    <w:rsid w:val="00D83581"/>
    <w:rsid w:val="00DB1753"/>
    <w:rsid w:val="00DE4443"/>
    <w:rsid w:val="00DF6701"/>
    <w:rsid w:val="00F20A0F"/>
    <w:rsid w:val="00F449A7"/>
    <w:rsid w:val="00F75A63"/>
    <w:rsid w:val="00FB2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34920"/>
  <w15:chartTrackingRefBased/>
  <w15:docId w15:val="{5BC7F35A-0D66-4DDC-B670-CB2283523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0"/>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5406"/>
    <w:pPr>
      <w:spacing w:after="0" w:line="240" w:lineRule="auto"/>
    </w:pPr>
  </w:style>
  <w:style w:type="table" w:styleId="TableGrid">
    <w:name w:val="Table Grid"/>
    <w:basedOn w:val="TableNormal"/>
    <w:uiPriority w:val="39"/>
    <w:rsid w:val="00825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5406"/>
    <w:pPr>
      <w:tabs>
        <w:tab w:val="center" w:pos="4513"/>
        <w:tab w:val="right" w:pos="9026"/>
      </w:tabs>
    </w:pPr>
  </w:style>
  <w:style w:type="character" w:customStyle="1" w:styleId="HeaderChar">
    <w:name w:val="Header Char"/>
    <w:basedOn w:val="DefaultParagraphFont"/>
    <w:link w:val="Header"/>
    <w:uiPriority w:val="99"/>
    <w:rsid w:val="00825406"/>
  </w:style>
  <w:style w:type="paragraph" w:styleId="Footer">
    <w:name w:val="footer"/>
    <w:basedOn w:val="Normal"/>
    <w:link w:val="FooterChar"/>
    <w:uiPriority w:val="99"/>
    <w:unhideWhenUsed/>
    <w:rsid w:val="00825406"/>
    <w:pPr>
      <w:tabs>
        <w:tab w:val="center" w:pos="4513"/>
        <w:tab w:val="right" w:pos="9026"/>
      </w:tabs>
    </w:pPr>
  </w:style>
  <w:style w:type="character" w:customStyle="1" w:styleId="FooterChar">
    <w:name w:val="Footer Char"/>
    <w:basedOn w:val="DefaultParagraphFont"/>
    <w:link w:val="Footer"/>
    <w:uiPriority w:val="99"/>
    <w:rsid w:val="00825406"/>
  </w:style>
  <w:style w:type="paragraph" w:styleId="NormalWeb">
    <w:name w:val="Normal (Web)"/>
    <w:basedOn w:val="Normal"/>
    <w:uiPriority w:val="99"/>
    <w:unhideWhenUsed/>
    <w:rsid w:val="007F150F"/>
    <w:pPr>
      <w:spacing w:before="100" w:beforeAutospacing="1" w:after="100" w:afterAutospacing="1"/>
    </w:pPr>
    <w:rPr>
      <w:lang w:eastAsia="en-GB"/>
    </w:rPr>
  </w:style>
  <w:style w:type="paragraph" w:styleId="Revision">
    <w:name w:val="Revision"/>
    <w:hidden/>
    <w:uiPriority w:val="99"/>
    <w:semiHidden/>
    <w:rsid w:val="00DB1753"/>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justin.mingaye@apil.org.uk</dc:creator>
  <cp:keywords/>
  <dc:description/>
  <cp:lastModifiedBy>Tanya Benjamin-Edwards</cp:lastModifiedBy>
  <cp:revision>3</cp:revision>
  <cp:lastPrinted>2026-02-25T15:46:00Z</cp:lastPrinted>
  <dcterms:created xsi:type="dcterms:W3CDTF">2026-02-27T12:27:00Z</dcterms:created>
  <dcterms:modified xsi:type="dcterms:W3CDTF">2026-02-27T12:30:00Z</dcterms:modified>
</cp:coreProperties>
</file>